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DDD" w:rsidRPr="00337606" w:rsidRDefault="00337606">
      <w:pPr>
        <w:rPr>
          <w:rFonts w:ascii="Times New Roman" w:hAnsi="Times New Roman" w:cs="Times New Roman"/>
          <w:b/>
          <w:sz w:val="28"/>
          <w:szCs w:val="28"/>
        </w:rPr>
      </w:pPr>
      <w:r w:rsidRPr="00337606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337606" w:rsidRPr="00337606" w:rsidRDefault="00337606">
      <w:pPr>
        <w:rPr>
          <w:rFonts w:ascii="Times New Roman" w:hAnsi="Times New Roman" w:cs="Times New Roman"/>
          <w:sz w:val="28"/>
          <w:szCs w:val="28"/>
          <w:u w:val="single"/>
        </w:rPr>
      </w:pPr>
      <w:r w:rsidRPr="00337606">
        <w:rPr>
          <w:rFonts w:ascii="Times New Roman" w:hAnsi="Times New Roman" w:cs="Times New Roman"/>
          <w:sz w:val="28"/>
          <w:szCs w:val="28"/>
          <w:u w:val="single"/>
        </w:rPr>
        <w:t>Тема: «</w:t>
      </w:r>
      <w:r w:rsidR="005E6C2C">
        <w:rPr>
          <w:rFonts w:ascii="Times New Roman" w:hAnsi="Times New Roman" w:cs="Times New Roman"/>
          <w:sz w:val="28"/>
          <w:szCs w:val="28"/>
          <w:u w:val="single"/>
        </w:rPr>
        <w:t>Выразительные средства музыки. Мелодия</w:t>
      </w:r>
      <w:r w:rsidRPr="00337606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0074AA" w:rsidRPr="000074AA" w:rsidRDefault="00337606" w:rsidP="0033760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37606">
        <w:rPr>
          <w:rFonts w:ascii="Times New Roman" w:hAnsi="Times New Roman" w:cs="Times New Roman"/>
          <w:sz w:val="28"/>
          <w:szCs w:val="28"/>
        </w:rPr>
        <w:t xml:space="preserve">Прочитать </w:t>
      </w:r>
      <w:r w:rsidR="000074AA">
        <w:rPr>
          <w:rFonts w:ascii="Times New Roman" w:hAnsi="Times New Roman" w:cs="Times New Roman"/>
          <w:sz w:val="28"/>
          <w:szCs w:val="28"/>
        </w:rPr>
        <w:t>учебник стр. 7</w:t>
      </w:r>
      <w:r w:rsidR="005E6C2C">
        <w:rPr>
          <w:rFonts w:ascii="Times New Roman" w:hAnsi="Times New Roman" w:cs="Times New Roman"/>
          <w:sz w:val="28"/>
          <w:szCs w:val="28"/>
        </w:rPr>
        <w:t>-11,</w:t>
      </w:r>
      <w:r w:rsidR="000074AA">
        <w:rPr>
          <w:rFonts w:ascii="Times New Roman" w:hAnsi="Times New Roman" w:cs="Times New Roman"/>
          <w:sz w:val="28"/>
          <w:szCs w:val="28"/>
        </w:rPr>
        <w:t xml:space="preserve"> </w:t>
      </w:r>
      <w:r w:rsidR="00333F6E">
        <w:rPr>
          <w:rFonts w:ascii="Times New Roman" w:hAnsi="Times New Roman" w:cs="Times New Roman"/>
          <w:sz w:val="28"/>
          <w:szCs w:val="28"/>
        </w:rPr>
        <w:t xml:space="preserve">записать в тетрадь и </w:t>
      </w:r>
      <w:bookmarkStart w:id="0" w:name="_GoBack"/>
      <w:bookmarkEnd w:id="0"/>
      <w:r w:rsidR="000074AA" w:rsidRPr="000074AA">
        <w:rPr>
          <w:rFonts w:ascii="Times New Roman" w:hAnsi="Times New Roman" w:cs="Times New Roman"/>
          <w:sz w:val="28"/>
          <w:szCs w:val="28"/>
        </w:rPr>
        <w:t>выучить все, что выделено курсивом и жирным шрифтом.</w:t>
      </w:r>
    </w:p>
    <w:p w:rsidR="000074AA" w:rsidRPr="005E6C2C" w:rsidRDefault="005E6C2C" w:rsidP="000074AA">
      <w:pPr>
        <w:pStyle w:val="a3"/>
        <w:numPr>
          <w:ilvl w:val="0"/>
          <w:numId w:val="1"/>
        </w:numPr>
      </w:pPr>
      <w:r>
        <w:rPr>
          <w:rFonts w:ascii="Times New Roman" w:hAnsi="Times New Roman" w:cs="Times New Roman"/>
          <w:sz w:val="28"/>
          <w:szCs w:val="28"/>
        </w:rPr>
        <w:t>Прослушать по нотам те музыкальные произведения</w:t>
      </w:r>
      <w:r w:rsidR="00A846BE">
        <w:rPr>
          <w:rFonts w:ascii="Times New Roman" w:hAnsi="Times New Roman" w:cs="Times New Roman"/>
          <w:sz w:val="28"/>
          <w:szCs w:val="28"/>
        </w:rPr>
        <w:t>, к</w:t>
      </w:r>
      <w:r>
        <w:rPr>
          <w:rFonts w:ascii="Times New Roman" w:hAnsi="Times New Roman" w:cs="Times New Roman"/>
          <w:sz w:val="28"/>
          <w:szCs w:val="28"/>
        </w:rPr>
        <w:t xml:space="preserve">оторые даются в примерах, </w:t>
      </w:r>
      <w:r w:rsidR="00A846BE">
        <w:rPr>
          <w:rFonts w:ascii="Times New Roman" w:hAnsi="Times New Roman" w:cs="Times New Roman"/>
          <w:sz w:val="28"/>
          <w:szCs w:val="28"/>
        </w:rPr>
        <w:t>запомни</w:t>
      </w:r>
      <w:r>
        <w:rPr>
          <w:rFonts w:ascii="Times New Roman" w:hAnsi="Times New Roman" w:cs="Times New Roman"/>
          <w:sz w:val="28"/>
          <w:szCs w:val="28"/>
        </w:rPr>
        <w:t>ть их названия и композиторов.</w:t>
      </w:r>
    </w:p>
    <w:p w:rsidR="005E6C2C" w:rsidRPr="000074AA" w:rsidRDefault="008C4AC7" w:rsidP="000074AA">
      <w:pPr>
        <w:pStyle w:val="a3"/>
        <w:numPr>
          <w:ilvl w:val="0"/>
          <w:numId w:val="1"/>
        </w:numPr>
      </w:pPr>
      <w:proofErr w:type="spellStart"/>
      <w:r>
        <w:rPr>
          <w:rFonts w:ascii="Times New Roman" w:hAnsi="Times New Roman" w:cs="Times New Roman"/>
          <w:sz w:val="28"/>
          <w:szCs w:val="28"/>
        </w:rPr>
        <w:t>Р.т</w:t>
      </w:r>
      <w:proofErr w:type="spellEnd"/>
      <w:r>
        <w:rPr>
          <w:rFonts w:ascii="Times New Roman" w:hAnsi="Times New Roman" w:cs="Times New Roman"/>
          <w:sz w:val="28"/>
          <w:szCs w:val="28"/>
        </w:rPr>
        <w:t>. стр. 3-5 № 1-4</w:t>
      </w:r>
    </w:p>
    <w:p w:rsidR="000074AA" w:rsidRPr="000074AA" w:rsidRDefault="000074AA" w:rsidP="000074AA">
      <w:pPr>
        <w:pStyle w:val="a3"/>
      </w:pPr>
    </w:p>
    <w:p w:rsidR="000074AA" w:rsidRPr="000074AA" w:rsidRDefault="000074AA" w:rsidP="000074AA">
      <w:pPr>
        <w:pStyle w:val="a3"/>
      </w:pPr>
    </w:p>
    <w:p w:rsidR="00337606" w:rsidRPr="000074AA" w:rsidRDefault="005E6C2C" w:rsidP="000074AA">
      <w:pPr>
        <w:jc w:val="center"/>
        <w:rPr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Музыку для прослушивания берем</w:t>
      </w:r>
      <w:r w:rsidR="000074AA" w:rsidRPr="000074AA">
        <w:rPr>
          <w:rFonts w:ascii="Times New Roman" w:hAnsi="Times New Roman" w:cs="Times New Roman"/>
          <w:b/>
          <w:sz w:val="28"/>
          <w:szCs w:val="28"/>
        </w:rPr>
        <w:t xml:space="preserve"> на сайте (страница Вводный курс) </w:t>
      </w:r>
      <w:r w:rsidR="005B2032">
        <w:rPr>
          <w:rFonts w:ascii="Times New Roman" w:hAnsi="Times New Roman" w:cs="Times New Roman"/>
          <w:b/>
          <w:sz w:val="28"/>
          <w:szCs w:val="28"/>
        </w:rPr>
        <w:t>тема «Выразительные средства музыки» - Мелодия – слушаем треки (дорожки) с 7 по 12, глядя в ноты в учебнике.</w:t>
      </w:r>
    </w:p>
    <w:sectPr w:rsidR="00337606" w:rsidRPr="00007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D85276"/>
    <w:multiLevelType w:val="hybridMultilevel"/>
    <w:tmpl w:val="5BD6B8BA"/>
    <w:lvl w:ilvl="0" w:tplc="52AC243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606"/>
    <w:rsid w:val="000074AA"/>
    <w:rsid w:val="00333F6E"/>
    <w:rsid w:val="00337606"/>
    <w:rsid w:val="00337DDD"/>
    <w:rsid w:val="004E0060"/>
    <w:rsid w:val="00555ED0"/>
    <w:rsid w:val="005B2032"/>
    <w:rsid w:val="005E6C2C"/>
    <w:rsid w:val="00654AB0"/>
    <w:rsid w:val="008C4AC7"/>
    <w:rsid w:val="00A8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A5886"/>
  <w15:chartTrackingRefBased/>
  <w15:docId w15:val="{7F7A699A-5697-4BFD-B237-AE82AF88F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760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54A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-</cp:lastModifiedBy>
  <cp:revision>9</cp:revision>
  <dcterms:created xsi:type="dcterms:W3CDTF">2021-09-04T09:58:00Z</dcterms:created>
  <dcterms:modified xsi:type="dcterms:W3CDTF">2026-09-14T05:31:00Z</dcterms:modified>
</cp:coreProperties>
</file>