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2BC" w:rsidRPr="003A3306" w:rsidRDefault="003A3306">
      <w:pPr>
        <w:rPr>
          <w:rFonts w:ascii="Times New Roman" w:hAnsi="Times New Roman" w:cs="Times New Roman"/>
          <w:b/>
          <w:sz w:val="28"/>
          <w:szCs w:val="28"/>
        </w:rPr>
      </w:pPr>
      <w:r w:rsidRPr="003A3306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3A3306" w:rsidRPr="003A3306" w:rsidRDefault="003A3306">
      <w:pPr>
        <w:rPr>
          <w:rFonts w:ascii="Times New Roman" w:hAnsi="Times New Roman" w:cs="Times New Roman"/>
          <w:sz w:val="28"/>
          <w:szCs w:val="28"/>
          <w:u w:val="single"/>
        </w:rPr>
      </w:pPr>
      <w:r w:rsidRPr="003A3306">
        <w:rPr>
          <w:rFonts w:ascii="Times New Roman" w:hAnsi="Times New Roman" w:cs="Times New Roman"/>
          <w:sz w:val="28"/>
          <w:szCs w:val="28"/>
          <w:u w:val="single"/>
        </w:rPr>
        <w:t>Тема: «</w:t>
      </w:r>
      <w:r w:rsidR="007C4852">
        <w:rPr>
          <w:rFonts w:ascii="Times New Roman" w:hAnsi="Times New Roman" w:cs="Times New Roman"/>
          <w:sz w:val="28"/>
          <w:szCs w:val="28"/>
          <w:u w:val="single"/>
        </w:rPr>
        <w:t>Квинтовый круг тональностей</w:t>
      </w:r>
      <w:r w:rsidRPr="003A3306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8A7797" w:rsidRDefault="007C4852" w:rsidP="007C485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Записать правило в тетрадь, выучить! (будет ниже)</w:t>
      </w:r>
    </w:p>
    <w:p w:rsidR="007C4852" w:rsidRDefault="007C4852" w:rsidP="007C485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Тренироваться на инструменте, учиться находить мажорные и минорные тональности</w:t>
      </w:r>
    </w:p>
    <w:p w:rsidR="00514287" w:rsidRDefault="00514287" w:rsidP="007C485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Петь 3 вида до минорной гаммы, ув.2 с разрешением</w:t>
      </w:r>
    </w:p>
    <w:p w:rsidR="007C4852" w:rsidRDefault="007C4852" w:rsidP="007C485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Учебник стр. </w:t>
      </w:r>
      <w:r w:rsidR="00ED56DF">
        <w:rPr>
          <w:rFonts w:ascii="Times New Roman" w:hAnsi="Times New Roman" w:cs="Times New Roman"/>
          <w:sz w:val="28"/>
          <w:szCs w:val="28"/>
        </w:rPr>
        <w:t>16 играть два голоса и петь нижний голос в цепочке интервалов</w:t>
      </w:r>
    </w:p>
    <w:p w:rsidR="00ED56DF" w:rsidRDefault="00ED56DF" w:rsidP="007C485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стр. 17 № 15 выучить наизусть (уметь сыграть и спеть)</w:t>
      </w:r>
    </w:p>
    <w:p w:rsidR="005E181B" w:rsidRDefault="005E181B" w:rsidP="005E181B">
      <w:pPr>
        <w:pStyle w:val="a4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181B" w:rsidRPr="00E70506" w:rsidRDefault="005E181B" w:rsidP="005E181B">
      <w:pPr>
        <w:pStyle w:val="a4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Квинтовый круг</w:t>
      </w:r>
    </w:p>
    <w:p w:rsidR="005E181B" w:rsidRDefault="005E181B" w:rsidP="005E181B">
      <w:pPr>
        <w:pStyle w:val="a4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70506">
        <w:rPr>
          <w:rFonts w:ascii="Times New Roman" w:hAnsi="Times New Roman" w:cs="Times New Roman"/>
          <w:b/>
          <w:i/>
          <w:sz w:val="28"/>
          <w:szCs w:val="28"/>
        </w:rPr>
        <w:t>Квинтовый круг</w:t>
      </w:r>
      <w:r w:rsidRPr="00E70506">
        <w:rPr>
          <w:rFonts w:ascii="Times New Roman" w:hAnsi="Times New Roman" w:cs="Times New Roman"/>
          <w:sz w:val="28"/>
          <w:szCs w:val="28"/>
        </w:rPr>
        <w:t xml:space="preserve"> – это порядок расположения тональностей. Каждая новая тональность появляется по ч.5 вверх или вниз от тоники. Тональности с диезами при ключе появляются по ч.5 вверх. Например, от тоники </w:t>
      </w:r>
      <w:proofErr w:type="gramStart"/>
      <w:r w:rsidRPr="00E7050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E70506">
        <w:rPr>
          <w:rFonts w:ascii="Times New Roman" w:hAnsi="Times New Roman" w:cs="Times New Roman"/>
          <w:sz w:val="28"/>
          <w:szCs w:val="28"/>
        </w:rPr>
        <w:t xml:space="preserve"> мажора строим ч.5, получается «соль». Соль мажор – новая тональность, но уже с 1 знаком при ключе, фа-диезом. В соль мажоре фа-диез VII ступень. Порядок построения диезных мажорных тональностей и дальше такой же, а каждый новый диез появляется на VII ступени. Тональности с бемолями при ключе появляются по ч.5 вниз. От тоники </w:t>
      </w:r>
      <w:proofErr w:type="gramStart"/>
      <w:r w:rsidRPr="00E7050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E70506">
        <w:rPr>
          <w:rFonts w:ascii="Times New Roman" w:hAnsi="Times New Roman" w:cs="Times New Roman"/>
          <w:sz w:val="28"/>
          <w:szCs w:val="28"/>
        </w:rPr>
        <w:t xml:space="preserve"> мажора стро</w:t>
      </w:r>
      <w:r>
        <w:rPr>
          <w:rFonts w:ascii="Times New Roman" w:hAnsi="Times New Roman" w:cs="Times New Roman"/>
          <w:sz w:val="28"/>
          <w:szCs w:val="28"/>
        </w:rPr>
        <w:t>им ч.5 вниз, получается «фа». Так образовалась</w:t>
      </w:r>
      <w:r w:rsidRPr="00E70506">
        <w:rPr>
          <w:rFonts w:ascii="Times New Roman" w:hAnsi="Times New Roman" w:cs="Times New Roman"/>
          <w:sz w:val="28"/>
          <w:szCs w:val="28"/>
        </w:rPr>
        <w:t xml:space="preserve"> новая тональ</w:t>
      </w:r>
      <w:r>
        <w:rPr>
          <w:rFonts w:ascii="Times New Roman" w:hAnsi="Times New Roman" w:cs="Times New Roman"/>
          <w:sz w:val="28"/>
          <w:szCs w:val="28"/>
        </w:rPr>
        <w:t>ность Фа мажор с одним бемолем при ключе -</w:t>
      </w:r>
      <w:r w:rsidRPr="00E70506">
        <w:rPr>
          <w:rFonts w:ascii="Times New Roman" w:hAnsi="Times New Roman" w:cs="Times New Roman"/>
          <w:sz w:val="28"/>
          <w:szCs w:val="28"/>
        </w:rPr>
        <w:t xml:space="preserve"> си-бемолем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B24A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ступени, который станет тоникой новой тональности</w:t>
      </w:r>
      <w:r w:rsidRPr="00E70506">
        <w:rPr>
          <w:rFonts w:ascii="Times New Roman" w:hAnsi="Times New Roman" w:cs="Times New Roman"/>
          <w:sz w:val="28"/>
          <w:szCs w:val="28"/>
        </w:rPr>
        <w:t>. Все последующие бемольные мажорные тональност</w:t>
      </w:r>
      <w:r>
        <w:rPr>
          <w:rFonts w:ascii="Times New Roman" w:hAnsi="Times New Roman" w:cs="Times New Roman"/>
          <w:sz w:val="28"/>
          <w:szCs w:val="28"/>
        </w:rPr>
        <w:t>и строятся поэтому же принципу.</w:t>
      </w:r>
      <w:r w:rsidRPr="00B24A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E181B" w:rsidRDefault="005E181B" w:rsidP="005E181B">
      <w:pPr>
        <w:pStyle w:val="a4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E181B" w:rsidRPr="00B24A36" w:rsidRDefault="005E181B" w:rsidP="005E181B">
      <w:pPr>
        <w:pStyle w:val="a4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4A36">
        <w:rPr>
          <w:rFonts w:ascii="Times New Roman" w:hAnsi="Times New Roman" w:cs="Times New Roman"/>
          <w:b/>
          <w:i/>
          <w:sz w:val="28"/>
          <w:szCs w:val="28"/>
        </w:rPr>
        <w:t>Энгармонически</w:t>
      </w:r>
      <w:proofErr w:type="spellEnd"/>
      <w:r w:rsidRPr="00B24A36">
        <w:rPr>
          <w:rFonts w:ascii="Times New Roman" w:hAnsi="Times New Roman" w:cs="Times New Roman"/>
          <w:b/>
          <w:i/>
          <w:sz w:val="28"/>
          <w:szCs w:val="28"/>
        </w:rPr>
        <w:t xml:space="preserve"> равные тональности</w:t>
      </w:r>
      <w:r w:rsidRPr="00B24A36">
        <w:rPr>
          <w:rFonts w:ascii="Times New Roman" w:hAnsi="Times New Roman" w:cs="Times New Roman"/>
          <w:sz w:val="28"/>
          <w:szCs w:val="28"/>
        </w:rPr>
        <w:t xml:space="preserve"> – это тональности одинаковые по звучанию, но разные по написанию. </w:t>
      </w:r>
      <w:proofErr w:type="spellStart"/>
      <w:r w:rsidRPr="00B24A36">
        <w:rPr>
          <w:rFonts w:ascii="Times New Roman" w:hAnsi="Times New Roman" w:cs="Times New Roman"/>
          <w:sz w:val="28"/>
          <w:szCs w:val="28"/>
        </w:rPr>
        <w:t>Энгармонически</w:t>
      </w:r>
      <w:proofErr w:type="spellEnd"/>
      <w:r w:rsidRPr="00B24A36">
        <w:rPr>
          <w:rFonts w:ascii="Times New Roman" w:hAnsi="Times New Roman" w:cs="Times New Roman"/>
          <w:sz w:val="28"/>
          <w:szCs w:val="28"/>
        </w:rPr>
        <w:t xml:space="preserve"> равные тональности имеют сумму знаков 12. Из </w:t>
      </w:r>
      <w:proofErr w:type="spellStart"/>
      <w:r w:rsidRPr="00B24A36">
        <w:rPr>
          <w:rFonts w:ascii="Times New Roman" w:hAnsi="Times New Roman" w:cs="Times New Roman"/>
          <w:sz w:val="28"/>
          <w:szCs w:val="28"/>
        </w:rPr>
        <w:t>употреб</w:t>
      </w:r>
      <w:bookmarkStart w:id="0" w:name="_GoBack"/>
      <w:bookmarkEnd w:id="0"/>
      <w:r w:rsidRPr="00B24A36">
        <w:rPr>
          <w:rFonts w:ascii="Times New Roman" w:hAnsi="Times New Roman" w:cs="Times New Roman"/>
          <w:sz w:val="28"/>
          <w:szCs w:val="28"/>
        </w:rPr>
        <w:t>имых</w:t>
      </w:r>
      <w:proofErr w:type="spellEnd"/>
      <w:r w:rsidRPr="00B24A36">
        <w:rPr>
          <w:rFonts w:ascii="Times New Roman" w:hAnsi="Times New Roman" w:cs="Times New Roman"/>
          <w:sz w:val="28"/>
          <w:szCs w:val="28"/>
        </w:rPr>
        <w:t xml:space="preserve"> на практике тональностей, существует 3 пары мажорных и три пары минорных </w:t>
      </w:r>
      <w:proofErr w:type="spellStart"/>
      <w:r w:rsidRPr="00B24A36">
        <w:rPr>
          <w:rFonts w:ascii="Times New Roman" w:hAnsi="Times New Roman" w:cs="Times New Roman"/>
          <w:sz w:val="28"/>
          <w:szCs w:val="28"/>
        </w:rPr>
        <w:t>энгармонически</w:t>
      </w:r>
      <w:proofErr w:type="spellEnd"/>
      <w:r w:rsidRPr="00B24A36">
        <w:rPr>
          <w:rFonts w:ascii="Times New Roman" w:hAnsi="Times New Roman" w:cs="Times New Roman"/>
          <w:sz w:val="28"/>
          <w:szCs w:val="28"/>
        </w:rPr>
        <w:t xml:space="preserve"> равных тональностей (</w:t>
      </w:r>
      <w:r>
        <w:rPr>
          <w:rFonts w:ascii="Times New Roman" w:hAnsi="Times New Roman" w:cs="Times New Roman"/>
          <w:sz w:val="28"/>
          <w:szCs w:val="28"/>
        </w:rPr>
        <w:t>Си мажор и До-бемоль мажор, Фа-диез мажор и Соль-бемоль мажор, До-диез мажор и Ре-бемоль мажор</w:t>
      </w:r>
      <w:r w:rsidRPr="00B24A36">
        <w:rPr>
          <w:rFonts w:ascii="Times New Roman" w:hAnsi="Times New Roman" w:cs="Times New Roman"/>
          <w:sz w:val="28"/>
          <w:szCs w:val="28"/>
        </w:rPr>
        <w:t>, а также их параллельные тональности).</w:t>
      </w:r>
    </w:p>
    <w:p w:rsidR="00ED56DF" w:rsidRPr="00ED56DF" w:rsidRDefault="00ED56DF" w:rsidP="00ED56D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ED56DF" w:rsidRPr="00ED5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92F2D"/>
    <w:multiLevelType w:val="hybridMultilevel"/>
    <w:tmpl w:val="B98CE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8F4A51"/>
    <w:multiLevelType w:val="hybridMultilevel"/>
    <w:tmpl w:val="69427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797"/>
    <w:rsid w:val="002B12BC"/>
    <w:rsid w:val="003A3306"/>
    <w:rsid w:val="003D5452"/>
    <w:rsid w:val="00514287"/>
    <w:rsid w:val="005E181B"/>
    <w:rsid w:val="007C4852"/>
    <w:rsid w:val="00825C90"/>
    <w:rsid w:val="008A7797"/>
    <w:rsid w:val="009B3419"/>
    <w:rsid w:val="00A80666"/>
    <w:rsid w:val="00AE3A2F"/>
    <w:rsid w:val="00B73FA6"/>
    <w:rsid w:val="00BA7708"/>
    <w:rsid w:val="00ED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A85ED"/>
  <w15:docId w15:val="{0742D391-975F-46C5-879A-2630ABD46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3FA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A33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-</cp:lastModifiedBy>
  <cp:revision>13</cp:revision>
  <dcterms:created xsi:type="dcterms:W3CDTF">2020-09-07T15:11:00Z</dcterms:created>
  <dcterms:modified xsi:type="dcterms:W3CDTF">2026-09-08T14:20:00Z</dcterms:modified>
</cp:coreProperties>
</file>