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12" w:rsidRPr="00CC1C4B" w:rsidRDefault="00CC1C4B">
      <w:pPr>
        <w:rPr>
          <w:rFonts w:ascii="Times New Roman" w:hAnsi="Times New Roman" w:cs="Times New Roman"/>
          <w:b/>
          <w:sz w:val="28"/>
          <w:szCs w:val="28"/>
        </w:rPr>
      </w:pPr>
      <w:r w:rsidRPr="00CC1C4B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CC1C4B" w:rsidRPr="00CC1C4B" w:rsidRDefault="00CC1C4B">
      <w:pPr>
        <w:rPr>
          <w:rFonts w:ascii="Times New Roman" w:hAnsi="Times New Roman" w:cs="Times New Roman"/>
          <w:sz w:val="28"/>
          <w:szCs w:val="28"/>
          <w:u w:val="single"/>
        </w:rPr>
      </w:pPr>
      <w:r w:rsidRPr="00CC1C4B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2D07C1">
        <w:rPr>
          <w:rFonts w:ascii="Times New Roman" w:hAnsi="Times New Roman" w:cs="Times New Roman"/>
          <w:sz w:val="28"/>
          <w:szCs w:val="28"/>
          <w:u w:val="single"/>
        </w:rPr>
        <w:t>Классицизм</w:t>
      </w:r>
      <w:r w:rsidRPr="00CC1C4B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2D07C1" w:rsidRDefault="002F4E6C" w:rsidP="002D07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</w:t>
      </w:r>
      <w:r w:rsidR="002D07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конспект (будет ниже), пересказать</w:t>
      </w:r>
      <w:r w:rsidR="002D07C1">
        <w:rPr>
          <w:rFonts w:ascii="Times New Roman" w:hAnsi="Times New Roman" w:cs="Times New Roman"/>
          <w:sz w:val="28"/>
          <w:szCs w:val="28"/>
        </w:rPr>
        <w:t xml:space="preserve"> его, термины выучи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2D07C1">
        <w:rPr>
          <w:rFonts w:ascii="Times New Roman" w:hAnsi="Times New Roman" w:cs="Times New Roman"/>
          <w:sz w:val="28"/>
          <w:szCs w:val="28"/>
        </w:rPr>
        <w:t xml:space="preserve"> наизусть:</w:t>
      </w:r>
    </w:p>
    <w:p w:rsidR="002D07C1" w:rsidRPr="00FD468B" w:rsidRDefault="00FF40C8" w:rsidP="00FD468B">
      <w:pPr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468B">
        <w:rPr>
          <w:rFonts w:ascii="Times New Roman" w:hAnsi="Times New Roman" w:cs="Times New Roman"/>
          <w:b/>
          <w:sz w:val="26"/>
          <w:szCs w:val="26"/>
        </w:rPr>
        <w:t>Классицизм</w:t>
      </w:r>
    </w:p>
    <w:p w:rsidR="000737DA" w:rsidRPr="00FD468B" w:rsidRDefault="00FF40C8" w:rsidP="00FD468B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FD468B">
        <w:rPr>
          <w:rFonts w:ascii="Times New Roman" w:hAnsi="Times New Roman" w:cs="Times New Roman"/>
          <w:b/>
          <w:i/>
          <w:sz w:val="26"/>
          <w:szCs w:val="26"/>
        </w:rPr>
        <w:t>Классицизм – в переводе с лат. означает образцовый, достойный подражания.</w:t>
      </w:r>
      <w:r w:rsidRPr="00FD46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737DA" w:rsidRPr="00FD468B" w:rsidRDefault="000737DA" w:rsidP="00FD468B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FD468B">
        <w:rPr>
          <w:rFonts w:ascii="Times New Roman" w:hAnsi="Times New Roman" w:cs="Times New Roman"/>
          <w:sz w:val="26"/>
          <w:szCs w:val="26"/>
          <w:u w:val="single"/>
        </w:rPr>
        <w:t>В основе классического стиля – рационализм, стройность и логичность</w:t>
      </w:r>
      <w:r w:rsidRPr="00FD468B">
        <w:rPr>
          <w:rFonts w:ascii="Times New Roman" w:hAnsi="Times New Roman" w:cs="Times New Roman"/>
          <w:sz w:val="26"/>
          <w:szCs w:val="26"/>
        </w:rPr>
        <w:t>.</w:t>
      </w:r>
    </w:p>
    <w:p w:rsidR="000737DA" w:rsidRPr="00FD468B" w:rsidRDefault="000737DA" w:rsidP="00FD468B">
      <w:pPr>
        <w:spacing w:after="1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68B">
        <w:rPr>
          <w:rFonts w:ascii="Times New Roman" w:hAnsi="Times New Roman" w:cs="Times New Roman"/>
          <w:b/>
          <w:sz w:val="26"/>
          <w:szCs w:val="26"/>
        </w:rPr>
        <w:t>Эстетика классицизма – культ разума (разум преобладает над чувствами).</w:t>
      </w:r>
    </w:p>
    <w:p w:rsidR="000737DA" w:rsidRPr="00FD468B" w:rsidRDefault="00FD468B" w:rsidP="00FD468B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0737DA" w:rsidRPr="00FD468B">
        <w:rPr>
          <w:rFonts w:ascii="Times New Roman" w:hAnsi="Times New Roman" w:cs="Times New Roman"/>
          <w:sz w:val="26"/>
          <w:szCs w:val="26"/>
        </w:rPr>
        <w:t>пора на эстетические идеалы античности: способность человеческого разум</w:t>
      </w:r>
      <w:r w:rsidR="002F4E6C">
        <w:rPr>
          <w:rFonts w:ascii="Times New Roman" w:hAnsi="Times New Roman" w:cs="Times New Roman"/>
          <w:sz w:val="26"/>
          <w:szCs w:val="26"/>
        </w:rPr>
        <w:t xml:space="preserve">а создавать гармонию и красоту. </w:t>
      </w:r>
      <w:r w:rsidR="000737DA" w:rsidRPr="00FD468B">
        <w:rPr>
          <w:rFonts w:ascii="Times New Roman" w:hAnsi="Times New Roman" w:cs="Times New Roman"/>
          <w:sz w:val="26"/>
          <w:szCs w:val="26"/>
        </w:rPr>
        <w:t>Личность человека, воспринимается как высшая ценность бытия, происходит освобождение его (человека) от религиозно-церковного влияния.</w:t>
      </w:r>
    </w:p>
    <w:p w:rsidR="00740CA9" w:rsidRDefault="000737DA" w:rsidP="00FD468B">
      <w:pPr>
        <w:spacing w:after="1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2696D">
        <w:rPr>
          <w:rFonts w:ascii="Times New Roman" w:hAnsi="Times New Roman" w:cs="Times New Roman"/>
          <w:b/>
          <w:i/>
          <w:sz w:val="26"/>
          <w:szCs w:val="26"/>
        </w:rPr>
        <w:t xml:space="preserve">В это время </w:t>
      </w:r>
      <w:r w:rsidR="00FD468B" w:rsidRPr="00A2696D">
        <w:rPr>
          <w:rFonts w:ascii="Times New Roman" w:hAnsi="Times New Roman" w:cs="Times New Roman"/>
          <w:b/>
          <w:i/>
          <w:sz w:val="26"/>
          <w:szCs w:val="26"/>
        </w:rPr>
        <w:t xml:space="preserve">стали </w:t>
      </w:r>
      <w:r w:rsidRPr="00A2696D">
        <w:rPr>
          <w:rFonts w:ascii="Times New Roman" w:hAnsi="Times New Roman" w:cs="Times New Roman"/>
          <w:b/>
          <w:i/>
          <w:sz w:val="26"/>
          <w:szCs w:val="26"/>
        </w:rPr>
        <w:t>п</w:t>
      </w:r>
      <w:r w:rsidR="00FD468B" w:rsidRPr="00A2696D">
        <w:rPr>
          <w:rFonts w:ascii="Times New Roman" w:hAnsi="Times New Roman" w:cs="Times New Roman"/>
          <w:b/>
          <w:i/>
          <w:sz w:val="26"/>
          <w:szCs w:val="26"/>
        </w:rPr>
        <w:t>ридавать огромное значение</w:t>
      </w:r>
      <w:r w:rsidRPr="00A2696D">
        <w:rPr>
          <w:rFonts w:ascii="Times New Roman" w:hAnsi="Times New Roman" w:cs="Times New Roman"/>
          <w:b/>
          <w:i/>
          <w:sz w:val="26"/>
          <w:szCs w:val="26"/>
        </w:rPr>
        <w:t xml:space="preserve"> воспитательной функции искусства</w:t>
      </w:r>
      <w:r w:rsidRPr="00A2696D">
        <w:rPr>
          <w:rFonts w:ascii="Times New Roman" w:hAnsi="Times New Roman" w:cs="Times New Roman"/>
          <w:b/>
          <w:sz w:val="26"/>
          <w:szCs w:val="26"/>
        </w:rPr>
        <w:t>.</w:t>
      </w:r>
      <w:r w:rsidR="002F4E6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737DA" w:rsidRPr="002F4E6C" w:rsidRDefault="0075572F" w:rsidP="00FD468B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5572F">
        <w:rPr>
          <w:rFonts w:ascii="Times New Roman" w:hAnsi="Times New Roman" w:cs="Times New Roman"/>
          <w:sz w:val="26"/>
          <w:szCs w:val="26"/>
        </w:rPr>
        <w:t>XVIII</w:t>
      </w:r>
      <w:r w:rsidR="002F4E6C" w:rsidRPr="0075572F">
        <w:rPr>
          <w:rFonts w:ascii="Times New Roman" w:hAnsi="Times New Roman" w:cs="Times New Roman"/>
          <w:sz w:val="26"/>
          <w:szCs w:val="26"/>
        </w:rPr>
        <w:t xml:space="preserve"> </w:t>
      </w:r>
      <w:r w:rsidR="002F4E6C" w:rsidRPr="002F4E6C">
        <w:rPr>
          <w:rFonts w:ascii="Times New Roman" w:hAnsi="Times New Roman" w:cs="Times New Roman"/>
          <w:sz w:val="26"/>
          <w:szCs w:val="26"/>
        </w:rPr>
        <w:t xml:space="preserve">век называют </w:t>
      </w:r>
      <w:r w:rsidR="00261F33">
        <w:rPr>
          <w:rFonts w:ascii="Times New Roman" w:hAnsi="Times New Roman" w:cs="Times New Roman"/>
          <w:sz w:val="26"/>
          <w:szCs w:val="26"/>
        </w:rPr>
        <w:t>эпохой</w:t>
      </w:r>
      <w:r w:rsidR="002F4E6C" w:rsidRPr="002F4E6C">
        <w:rPr>
          <w:rFonts w:ascii="Times New Roman" w:hAnsi="Times New Roman" w:cs="Times New Roman"/>
          <w:sz w:val="26"/>
          <w:szCs w:val="26"/>
        </w:rPr>
        <w:t xml:space="preserve"> </w:t>
      </w:r>
      <w:r w:rsidR="002F4E6C" w:rsidRPr="00740CA9">
        <w:rPr>
          <w:rFonts w:ascii="Times New Roman" w:hAnsi="Times New Roman" w:cs="Times New Roman"/>
          <w:b/>
          <w:sz w:val="26"/>
          <w:szCs w:val="26"/>
        </w:rPr>
        <w:t>Просвещения</w:t>
      </w:r>
      <w:r w:rsidR="002F4E6C" w:rsidRPr="002F4E6C">
        <w:rPr>
          <w:rFonts w:ascii="Times New Roman" w:hAnsi="Times New Roman" w:cs="Times New Roman"/>
          <w:sz w:val="26"/>
          <w:szCs w:val="26"/>
        </w:rPr>
        <w:t xml:space="preserve">. </w:t>
      </w:r>
      <w:r w:rsidR="002F4E6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еликие просветители</w:t>
      </w:r>
      <w:r w:rsidR="001F3E8D">
        <w:rPr>
          <w:rFonts w:ascii="Times New Roman" w:hAnsi="Times New Roman" w:cs="Times New Roman"/>
          <w:sz w:val="26"/>
          <w:szCs w:val="26"/>
        </w:rPr>
        <w:t xml:space="preserve"> (французские ученые и философы)</w:t>
      </w:r>
      <w:r>
        <w:rPr>
          <w:rFonts w:ascii="Times New Roman" w:hAnsi="Times New Roman" w:cs="Times New Roman"/>
          <w:sz w:val="26"/>
          <w:szCs w:val="26"/>
        </w:rPr>
        <w:t>:</w:t>
      </w:r>
      <w:r w:rsidR="002F4E6C">
        <w:rPr>
          <w:rFonts w:ascii="Times New Roman" w:hAnsi="Times New Roman" w:cs="Times New Roman"/>
          <w:sz w:val="26"/>
          <w:szCs w:val="26"/>
        </w:rPr>
        <w:t xml:space="preserve"> </w:t>
      </w:r>
      <w:r w:rsidR="001F3E8D">
        <w:rPr>
          <w:rFonts w:ascii="Times New Roman" w:hAnsi="Times New Roman" w:cs="Times New Roman"/>
          <w:sz w:val="26"/>
          <w:szCs w:val="26"/>
        </w:rPr>
        <w:t xml:space="preserve">Вольтер, </w:t>
      </w:r>
      <w:r w:rsidR="00B55879">
        <w:rPr>
          <w:rFonts w:ascii="Times New Roman" w:hAnsi="Times New Roman" w:cs="Times New Roman"/>
          <w:sz w:val="26"/>
          <w:szCs w:val="26"/>
        </w:rPr>
        <w:t xml:space="preserve">Дидро и </w:t>
      </w:r>
      <w:r w:rsidR="001F3E8D">
        <w:rPr>
          <w:rFonts w:ascii="Times New Roman" w:hAnsi="Times New Roman" w:cs="Times New Roman"/>
          <w:sz w:val="26"/>
          <w:szCs w:val="26"/>
        </w:rPr>
        <w:t>Руссо</w:t>
      </w:r>
      <w:r w:rsidR="00B55879">
        <w:rPr>
          <w:rFonts w:ascii="Times New Roman" w:hAnsi="Times New Roman" w:cs="Times New Roman"/>
          <w:sz w:val="26"/>
          <w:szCs w:val="26"/>
        </w:rPr>
        <w:t>, создавшие «Энциклопедию, или Толковый словарь наук, искусств и ремесел», которая состояла из 35 томов.</w:t>
      </w:r>
      <w:r w:rsidR="001F3E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199F" w:rsidRPr="00A9199F" w:rsidRDefault="00A9199F" w:rsidP="00A9199F">
      <w:pPr>
        <w:spacing w:after="12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9199F">
        <w:rPr>
          <w:rFonts w:ascii="Times New Roman" w:hAnsi="Times New Roman" w:cs="Times New Roman"/>
          <w:b/>
          <w:i/>
          <w:sz w:val="26"/>
          <w:szCs w:val="26"/>
        </w:rPr>
        <w:t>Музыкальное искусство Классицизма</w:t>
      </w:r>
    </w:p>
    <w:p w:rsidR="00FF40C8" w:rsidRPr="00FD468B" w:rsidRDefault="00FF40C8" w:rsidP="00FD468B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2696D">
        <w:rPr>
          <w:rFonts w:ascii="Times New Roman" w:hAnsi="Times New Roman" w:cs="Times New Roman"/>
          <w:sz w:val="26"/>
          <w:szCs w:val="26"/>
          <w:u w:val="single"/>
        </w:rPr>
        <w:t xml:space="preserve">С середины </w:t>
      </w:r>
      <w:r w:rsidR="0075572F" w:rsidRPr="00A2696D">
        <w:rPr>
          <w:rFonts w:ascii="Times New Roman" w:hAnsi="Times New Roman" w:cs="Times New Roman"/>
          <w:sz w:val="26"/>
          <w:szCs w:val="26"/>
          <w:u w:val="single"/>
        </w:rPr>
        <w:t>XVIII</w:t>
      </w:r>
      <w:r w:rsidRPr="00A2696D">
        <w:rPr>
          <w:rFonts w:ascii="Times New Roman" w:hAnsi="Times New Roman" w:cs="Times New Roman"/>
          <w:sz w:val="26"/>
          <w:szCs w:val="26"/>
          <w:u w:val="single"/>
        </w:rPr>
        <w:t xml:space="preserve"> века в западноевропейской музыке складываются «образцовые» для всей последующей истории структуры сонаты и симфонии, а в театре формируется психологическая драма.</w:t>
      </w:r>
      <w:r w:rsidRPr="00FD468B">
        <w:rPr>
          <w:rFonts w:ascii="Times New Roman" w:hAnsi="Times New Roman" w:cs="Times New Roman"/>
          <w:sz w:val="26"/>
          <w:szCs w:val="26"/>
        </w:rPr>
        <w:t xml:space="preserve"> Происходит строгое деление на </w:t>
      </w:r>
      <w:r w:rsidRPr="00A2696D">
        <w:rPr>
          <w:rFonts w:ascii="Times New Roman" w:hAnsi="Times New Roman" w:cs="Times New Roman"/>
          <w:i/>
          <w:sz w:val="26"/>
          <w:szCs w:val="26"/>
        </w:rPr>
        <w:t>«высокие» и «низкие»</w:t>
      </w:r>
      <w:r w:rsidRPr="00FD468B">
        <w:rPr>
          <w:rFonts w:ascii="Times New Roman" w:hAnsi="Times New Roman" w:cs="Times New Roman"/>
          <w:sz w:val="26"/>
          <w:szCs w:val="26"/>
        </w:rPr>
        <w:t xml:space="preserve"> жанры. </w:t>
      </w:r>
    </w:p>
    <w:p w:rsidR="00FF40C8" w:rsidRPr="00A2696D" w:rsidRDefault="00FF40C8" w:rsidP="00FD468B">
      <w:pPr>
        <w:spacing w:after="1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2696D">
        <w:rPr>
          <w:rFonts w:ascii="Times New Roman" w:hAnsi="Times New Roman" w:cs="Times New Roman"/>
          <w:b/>
          <w:sz w:val="26"/>
          <w:szCs w:val="26"/>
        </w:rPr>
        <w:t>Основные жанры</w:t>
      </w:r>
      <w:r w:rsidR="000737DA" w:rsidRPr="00A2696D">
        <w:rPr>
          <w:rFonts w:ascii="Times New Roman" w:hAnsi="Times New Roman" w:cs="Times New Roman"/>
          <w:b/>
          <w:sz w:val="26"/>
          <w:szCs w:val="26"/>
        </w:rPr>
        <w:t xml:space="preserve"> классического искусства</w:t>
      </w:r>
      <w:r w:rsidRPr="00A2696D">
        <w:rPr>
          <w:rFonts w:ascii="Times New Roman" w:hAnsi="Times New Roman" w:cs="Times New Roman"/>
          <w:b/>
          <w:sz w:val="26"/>
          <w:szCs w:val="26"/>
        </w:rPr>
        <w:t xml:space="preserve"> - соната, симфония, опера, концерт, квартет.</w:t>
      </w:r>
    </w:p>
    <w:p w:rsidR="00FF40C8" w:rsidRPr="00FD468B" w:rsidRDefault="00FF40C8" w:rsidP="00FD468B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FD468B">
        <w:rPr>
          <w:rFonts w:ascii="Times New Roman" w:hAnsi="Times New Roman" w:cs="Times New Roman"/>
          <w:sz w:val="26"/>
          <w:szCs w:val="26"/>
        </w:rPr>
        <w:t>Утверждается главенство гомофонно-гармонического стиля и мажоро-минорная система. Происходят новые представления о свойствах музыки: подражание звукам природы и характеру человеческой речи, темпераментам людей.</w:t>
      </w:r>
    </w:p>
    <w:p w:rsidR="00FF40C8" w:rsidRPr="00FD468B" w:rsidRDefault="00FF40C8" w:rsidP="00FD468B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2696D">
        <w:rPr>
          <w:rFonts w:ascii="Times New Roman" w:hAnsi="Times New Roman" w:cs="Times New Roman"/>
          <w:sz w:val="26"/>
          <w:szCs w:val="26"/>
          <w:u w:val="single"/>
        </w:rPr>
        <w:t>Выдающиеся музыканты XVIII века</w:t>
      </w:r>
      <w:r w:rsidRPr="00FD468B">
        <w:rPr>
          <w:rFonts w:ascii="Times New Roman" w:hAnsi="Times New Roman" w:cs="Times New Roman"/>
          <w:sz w:val="26"/>
          <w:szCs w:val="26"/>
        </w:rPr>
        <w:t xml:space="preserve"> – предшественники венского классицизма: Кристоф Виллибальд Глюк (оперный реформатор) и Ян Вацлав Антонин Стамиц (основатель Мангеймской школы).</w:t>
      </w:r>
    </w:p>
    <w:p w:rsidR="00FF40C8" w:rsidRDefault="00FF40C8" w:rsidP="00FD468B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2696D">
        <w:rPr>
          <w:rFonts w:ascii="Times New Roman" w:hAnsi="Times New Roman" w:cs="Times New Roman"/>
          <w:sz w:val="26"/>
          <w:szCs w:val="26"/>
          <w:u w:val="single"/>
        </w:rPr>
        <w:t>Венские классики</w:t>
      </w:r>
      <w:r w:rsidRPr="00FD468B">
        <w:rPr>
          <w:rFonts w:ascii="Times New Roman" w:hAnsi="Times New Roman" w:cs="Times New Roman"/>
          <w:sz w:val="26"/>
          <w:szCs w:val="26"/>
        </w:rPr>
        <w:t xml:space="preserve"> </w:t>
      </w:r>
      <w:r w:rsidR="00A2696D" w:rsidRPr="00FD468B">
        <w:rPr>
          <w:rFonts w:ascii="Times New Roman" w:hAnsi="Times New Roman" w:cs="Times New Roman"/>
          <w:sz w:val="26"/>
          <w:szCs w:val="26"/>
        </w:rPr>
        <w:t>–</w:t>
      </w:r>
      <w:r w:rsidRPr="00FD468B">
        <w:rPr>
          <w:rFonts w:ascii="Times New Roman" w:hAnsi="Times New Roman" w:cs="Times New Roman"/>
          <w:sz w:val="26"/>
          <w:szCs w:val="26"/>
        </w:rPr>
        <w:t xml:space="preserve"> Франц Йозеф Гайдн, Вольфганг Амадей Моцарт и Людвиг ван Бетховен.</w:t>
      </w:r>
    </w:p>
    <w:p w:rsidR="00FF40C8" w:rsidRPr="00A9199F" w:rsidRDefault="002F4E6C" w:rsidP="002D07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учебник</w:t>
      </w:r>
      <w:r>
        <w:rPr>
          <w:rFonts w:ascii="Times New Roman" w:hAnsi="Times New Roman" w:cs="Times New Roman"/>
          <w:sz w:val="28"/>
          <w:szCs w:val="28"/>
        </w:rPr>
        <w:t xml:space="preserve"> стр. 43-46</w:t>
      </w:r>
      <w:r>
        <w:rPr>
          <w:rFonts w:ascii="Times New Roman" w:hAnsi="Times New Roman" w:cs="Times New Roman"/>
          <w:sz w:val="28"/>
          <w:szCs w:val="28"/>
        </w:rPr>
        <w:t xml:space="preserve"> (до инструментальной музыки), отметить выделителем самое главное в тексте, сделать подзаголовок </w:t>
      </w:r>
      <w:r w:rsidRPr="00A9199F">
        <w:rPr>
          <w:rFonts w:ascii="Times New Roman" w:hAnsi="Times New Roman" w:cs="Times New Roman"/>
          <w:b/>
          <w:i/>
          <w:sz w:val="28"/>
          <w:szCs w:val="28"/>
        </w:rPr>
        <w:t>«Развитие оперы»</w:t>
      </w:r>
      <w:r>
        <w:rPr>
          <w:rFonts w:ascii="Times New Roman" w:hAnsi="Times New Roman" w:cs="Times New Roman"/>
          <w:sz w:val="28"/>
          <w:szCs w:val="28"/>
        </w:rPr>
        <w:t xml:space="preserve">, выписать то, что выделили. </w:t>
      </w:r>
      <w:bookmarkStart w:id="0" w:name="_GoBack"/>
      <w:bookmarkEnd w:id="0"/>
    </w:p>
    <w:sectPr w:rsidR="00FF40C8" w:rsidRPr="00A91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5790"/>
    <w:multiLevelType w:val="hybridMultilevel"/>
    <w:tmpl w:val="A80A3AD4"/>
    <w:lvl w:ilvl="0" w:tplc="29A8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33C54"/>
    <w:multiLevelType w:val="hybridMultilevel"/>
    <w:tmpl w:val="D7E4E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C4B"/>
    <w:rsid w:val="000658A9"/>
    <w:rsid w:val="000737DA"/>
    <w:rsid w:val="001E773B"/>
    <w:rsid w:val="001F3E8D"/>
    <w:rsid w:val="00261F33"/>
    <w:rsid w:val="00265B20"/>
    <w:rsid w:val="00290501"/>
    <w:rsid w:val="002D07C1"/>
    <w:rsid w:val="002F4E6C"/>
    <w:rsid w:val="003B7B76"/>
    <w:rsid w:val="005E6F65"/>
    <w:rsid w:val="00740CA9"/>
    <w:rsid w:val="0075572F"/>
    <w:rsid w:val="008C11FB"/>
    <w:rsid w:val="008E1B12"/>
    <w:rsid w:val="00924825"/>
    <w:rsid w:val="00A2696D"/>
    <w:rsid w:val="00A9199F"/>
    <w:rsid w:val="00AE0618"/>
    <w:rsid w:val="00B55879"/>
    <w:rsid w:val="00CC1C4B"/>
    <w:rsid w:val="00E729BC"/>
    <w:rsid w:val="00FD468B"/>
    <w:rsid w:val="00FF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556E"/>
  <w15:docId w15:val="{AD0A1D74-4F21-4B0A-B9E2-89ADD9CB7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22</cp:revision>
  <dcterms:created xsi:type="dcterms:W3CDTF">2021-02-16T15:11:00Z</dcterms:created>
  <dcterms:modified xsi:type="dcterms:W3CDTF">2026-09-04T15:43:00Z</dcterms:modified>
</cp:coreProperties>
</file>