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94" w:rsidRPr="00337894" w:rsidRDefault="00337894">
      <w:pPr>
        <w:rPr>
          <w:rFonts w:ascii="Times New Roman" w:hAnsi="Times New Roman" w:cs="Times New Roman"/>
          <w:b/>
          <w:sz w:val="28"/>
          <w:szCs w:val="28"/>
        </w:rPr>
      </w:pPr>
      <w:r w:rsidRPr="0033789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809CF" w:rsidRPr="002809CF" w:rsidRDefault="002809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9CF">
        <w:rPr>
          <w:rFonts w:ascii="Times New Roman" w:hAnsi="Times New Roman" w:cs="Times New Roman"/>
          <w:b/>
          <w:sz w:val="28"/>
          <w:szCs w:val="28"/>
          <w:u w:val="single"/>
        </w:rPr>
        <w:t>Для групп четверга и пятницы:</w:t>
      </w:r>
    </w:p>
    <w:p w:rsidR="00337894" w:rsidRPr="00337894" w:rsidRDefault="003378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89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1C1D7D">
        <w:rPr>
          <w:rFonts w:ascii="Times New Roman" w:hAnsi="Times New Roman" w:cs="Times New Roman"/>
          <w:sz w:val="28"/>
          <w:szCs w:val="28"/>
          <w:u w:val="single"/>
        </w:rPr>
        <w:t>Доминантсептаккорд</w:t>
      </w:r>
      <w:proofErr w:type="spellEnd"/>
      <w:r w:rsidR="001C1D7D">
        <w:rPr>
          <w:rFonts w:ascii="Times New Roman" w:hAnsi="Times New Roman" w:cs="Times New Roman"/>
          <w:sz w:val="28"/>
          <w:szCs w:val="28"/>
          <w:u w:val="single"/>
        </w:rPr>
        <w:t xml:space="preserve"> в гармоническом миноре</w:t>
      </w:r>
      <w:r w:rsidRPr="0033789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37894" w:rsidRPr="00337894" w:rsidRDefault="00BF385F" w:rsidP="00337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по 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>
        <w:rPr>
          <w:rFonts w:ascii="Times New Roman" w:hAnsi="Times New Roman" w:cs="Times New Roman"/>
          <w:sz w:val="28"/>
          <w:szCs w:val="28"/>
        </w:rPr>
        <w:t>» знать наизусть</w:t>
      </w:r>
    </w:p>
    <w:p w:rsidR="00337894" w:rsidRPr="00337894" w:rsidRDefault="00BF385F" w:rsidP="00337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121-122 – все по заданию</w:t>
      </w:r>
    </w:p>
    <w:p w:rsidR="00337894" w:rsidRDefault="00BF385F" w:rsidP="00337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25 № 1, 2</w:t>
      </w:r>
    </w:p>
    <w:p w:rsidR="00BF385F" w:rsidRDefault="007366BD" w:rsidP="00337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123 № 2, 4, 5, 6 (у</w:t>
      </w:r>
      <w:r w:rsidR="00BF385F">
        <w:rPr>
          <w:rFonts w:ascii="Times New Roman" w:hAnsi="Times New Roman" w:cs="Times New Roman"/>
          <w:sz w:val="28"/>
          <w:szCs w:val="28"/>
        </w:rPr>
        <w:t>краинскую народную песню с сопровождением сыграть и спеть по нотам)</w:t>
      </w:r>
    </w:p>
    <w:p w:rsidR="004D45B5" w:rsidRDefault="00BF385F" w:rsidP="00337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и петь построенные Д</w:t>
      </w:r>
      <w:r w:rsidRPr="00BF385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Д</w:t>
      </w:r>
      <w:r w:rsidRPr="00BF385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септимы в учебнике</w:t>
      </w:r>
    </w:p>
    <w:p w:rsidR="00BF385F" w:rsidRDefault="00BF385F" w:rsidP="00337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на оценку пение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миноре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6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гамму, ступени, интервалы (учебник стр. 116) + Д</w:t>
      </w:r>
      <w:r w:rsidRPr="00BF385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септимы с разрешением в этой же тональности</w:t>
      </w:r>
    </w:p>
    <w:p w:rsidR="002809CF" w:rsidRDefault="002809CF" w:rsidP="002809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09CF" w:rsidRPr="002809CF" w:rsidRDefault="002809CF" w:rsidP="002809CF">
      <w:pPr>
        <w:rPr>
          <w:rFonts w:ascii="Times New Roman" w:hAnsi="Times New Roman" w:cs="Times New Roman"/>
          <w:b/>
          <w:sz w:val="28"/>
          <w:szCs w:val="28"/>
        </w:rPr>
      </w:pPr>
      <w:r w:rsidRPr="002809CF">
        <w:rPr>
          <w:rFonts w:ascii="Times New Roman" w:hAnsi="Times New Roman" w:cs="Times New Roman"/>
          <w:b/>
          <w:sz w:val="28"/>
          <w:szCs w:val="28"/>
        </w:rPr>
        <w:t xml:space="preserve">Для группы понедельника прошлое </w:t>
      </w:r>
      <w:proofErr w:type="spellStart"/>
      <w:r w:rsidRPr="002809CF">
        <w:rPr>
          <w:rFonts w:ascii="Times New Roman" w:hAnsi="Times New Roman" w:cs="Times New Roman"/>
          <w:b/>
          <w:sz w:val="28"/>
          <w:szCs w:val="28"/>
        </w:rPr>
        <w:t>д.з</w:t>
      </w:r>
      <w:proofErr w:type="spellEnd"/>
      <w:r w:rsidRPr="002809CF">
        <w:rPr>
          <w:rFonts w:ascii="Times New Roman" w:hAnsi="Times New Roman" w:cs="Times New Roman"/>
          <w:b/>
          <w:sz w:val="28"/>
          <w:szCs w:val="28"/>
        </w:rPr>
        <w:t>. на тему: «</w:t>
      </w:r>
      <w:proofErr w:type="spellStart"/>
      <w:r w:rsidRPr="002809CF">
        <w:rPr>
          <w:rFonts w:ascii="Times New Roman" w:hAnsi="Times New Roman" w:cs="Times New Roman"/>
          <w:b/>
          <w:sz w:val="28"/>
          <w:szCs w:val="28"/>
        </w:rPr>
        <w:t>Доминантсептаккорд</w:t>
      </w:r>
      <w:proofErr w:type="spellEnd"/>
      <w:r w:rsidRPr="002809CF">
        <w:rPr>
          <w:rFonts w:ascii="Times New Roman" w:hAnsi="Times New Roman" w:cs="Times New Roman"/>
          <w:b/>
          <w:sz w:val="28"/>
          <w:szCs w:val="28"/>
        </w:rPr>
        <w:t xml:space="preserve"> в мажоре»</w:t>
      </w:r>
    </w:p>
    <w:sectPr w:rsidR="002809CF" w:rsidRPr="0028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622C"/>
    <w:multiLevelType w:val="hybridMultilevel"/>
    <w:tmpl w:val="72FEE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94"/>
    <w:rsid w:val="000D40BA"/>
    <w:rsid w:val="001C1D7D"/>
    <w:rsid w:val="002809CF"/>
    <w:rsid w:val="00337894"/>
    <w:rsid w:val="004D45B5"/>
    <w:rsid w:val="007366BD"/>
    <w:rsid w:val="00763036"/>
    <w:rsid w:val="00B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98B5"/>
  <w15:chartTrackingRefBased/>
  <w15:docId w15:val="{1EA5F1BD-F3DB-44C0-8528-99F94B20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8</cp:revision>
  <dcterms:created xsi:type="dcterms:W3CDTF">2023-03-06T01:17:00Z</dcterms:created>
  <dcterms:modified xsi:type="dcterms:W3CDTF">2026-03-16T14:55:00Z</dcterms:modified>
</cp:coreProperties>
</file>