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CB" w:rsidRPr="00561CCF" w:rsidRDefault="00561CCF">
      <w:pPr>
        <w:rPr>
          <w:rFonts w:ascii="Times New Roman" w:hAnsi="Times New Roman" w:cs="Times New Roman"/>
          <w:b/>
          <w:sz w:val="28"/>
          <w:szCs w:val="28"/>
        </w:rPr>
      </w:pPr>
      <w:r w:rsidRPr="00561CC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61CCF" w:rsidRPr="00561CCF" w:rsidRDefault="00561C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1CC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02A56">
        <w:rPr>
          <w:rFonts w:ascii="Times New Roman" w:hAnsi="Times New Roman" w:cs="Times New Roman"/>
          <w:sz w:val="28"/>
          <w:szCs w:val="28"/>
          <w:u w:val="single"/>
        </w:rPr>
        <w:t>Трезвучия на ступенях мажора и минора. Главные трезвучия</w:t>
      </w:r>
      <w:r w:rsidRPr="00561CC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61CCF" w:rsidRDefault="00702A56" w:rsidP="00561C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и выучить правило (будет ниже)</w:t>
      </w:r>
    </w:p>
    <w:p w:rsidR="00702A56" w:rsidRDefault="007128EE" w:rsidP="00561C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69 – все прочитать, </w:t>
      </w:r>
      <w:r w:rsidR="00B14EA6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 xml:space="preserve">в пройденных </w:t>
      </w:r>
      <w:r w:rsidR="005C4135">
        <w:rPr>
          <w:rFonts w:ascii="Times New Roman" w:hAnsi="Times New Roman" w:cs="Times New Roman"/>
          <w:sz w:val="28"/>
          <w:szCs w:val="28"/>
        </w:rPr>
        <w:t xml:space="preserve">минорных </w:t>
      </w:r>
      <w:r>
        <w:rPr>
          <w:rFonts w:ascii="Times New Roman" w:hAnsi="Times New Roman" w:cs="Times New Roman"/>
          <w:sz w:val="28"/>
          <w:szCs w:val="28"/>
        </w:rPr>
        <w:t>тональностях построить главные трезвучия (</w:t>
      </w:r>
      <w:r w:rsidR="005C4135">
        <w:rPr>
          <w:rFonts w:ascii="Times New Roman" w:hAnsi="Times New Roman" w:cs="Times New Roman"/>
          <w:sz w:val="28"/>
          <w:szCs w:val="28"/>
        </w:rPr>
        <w:t xml:space="preserve">не забудьте, </w:t>
      </w:r>
      <w:r>
        <w:rPr>
          <w:rFonts w:ascii="Times New Roman" w:hAnsi="Times New Roman" w:cs="Times New Roman"/>
          <w:sz w:val="28"/>
          <w:szCs w:val="28"/>
        </w:rPr>
        <w:t xml:space="preserve">в миноре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128E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128E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12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2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гармоническом виде)</w:t>
      </w:r>
    </w:p>
    <w:p w:rsidR="007128EE" w:rsidRDefault="00B14EA6" w:rsidP="00561C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построенные главные трезвучия играть на пианино и пет</w:t>
      </w:r>
      <w:r w:rsidR="00ED29F5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</w:p>
    <w:p w:rsidR="00B14EA6" w:rsidRPr="00561CCF" w:rsidRDefault="005C4135" w:rsidP="00561C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3 класс стр. 7-8 выполнить по образцу </w:t>
      </w:r>
      <w:r w:rsidR="00ED29F5" w:rsidRPr="00ED29F5">
        <w:rPr>
          <w:rFonts w:ascii="Times New Roman" w:hAnsi="Times New Roman" w:cs="Times New Roman"/>
          <w:b/>
          <w:sz w:val="28"/>
          <w:szCs w:val="28"/>
        </w:rPr>
        <w:t>до</w:t>
      </w:r>
      <w:r w:rsidR="00ED29F5">
        <w:rPr>
          <w:rFonts w:ascii="Times New Roman" w:hAnsi="Times New Roman" w:cs="Times New Roman"/>
          <w:sz w:val="28"/>
          <w:szCs w:val="28"/>
        </w:rPr>
        <w:t xml:space="preserve"> ля мажора</w:t>
      </w:r>
    </w:p>
    <w:sectPr w:rsidR="00B14EA6" w:rsidRPr="0056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B6B"/>
    <w:multiLevelType w:val="hybridMultilevel"/>
    <w:tmpl w:val="FFBA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CF"/>
    <w:rsid w:val="00561CCF"/>
    <w:rsid w:val="005C4135"/>
    <w:rsid w:val="00702A56"/>
    <w:rsid w:val="007128EE"/>
    <w:rsid w:val="009867CB"/>
    <w:rsid w:val="009E6438"/>
    <w:rsid w:val="00B14EA6"/>
    <w:rsid w:val="00E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9872"/>
  <w15:docId w15:val="{FA098A7C-81F0-4500-9EB4-81EAEBED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2021-02-09T14:39:00Z</dcterms:created>
  <dcterms:modified xsi:type="dcterms:W3CDTF">2026-01-12T14:09:00Z</dcterms:modified>
</cp:coreProperties>
</file>