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0A" w:rsidRPr="00836ABC" w:rsidRDefault="00836ABC">
      <w:pPr>
        <w:rPr>
          <w:rFonts w:ascii="Times New Roman" w:hAnsi="Times New Roman" w:cs="Times New Roman"/>
          <w:b/>
          <w:sz w:val="28"/>
          <w:szCs w:val="28"/>
        </w:rPr>
      </w:pPr>
      <w:r w:rsidRPr="00836AB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36ABC" w:rsidRPr="00836ABC" w:rsidRDefault="00836A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36AB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9F72BF">
        <w:rPr>
          <w:rFonts w:ascii="Times New Roman" w:hAnsi="Times New Roman" w:cs="Times New Roman"/>
          <w:sz w:val="28"/>
          <w:szCs w:val="28"/>
          <w:u w:val="single"/>
        </w:rPr>
        <w:t>Тональность ми мажор</w:t>
      </w:r>
      <w:r w:rsidR="009F30D8">
        <w:rPr>
          <w:rFonts w:ascii="Times New Roman" w:hAnsi="Times New Roman" w:cs="Times New Roman"/>
          <w:sz w:val="28"/>
          <w:szCs w:val="28"/>
          <w:u w:val="single"/>
        </w:rPr>
        <w:t xml:space="preserve">. Главные трезвучия с разрешением </w:t>
      </w:r>
      <w:r w:rsidR="00CC18CD">
        <w:rPr>
          <w:rFonts w:ascii="Times New Roman" w:hAnsi="Times New Roman" w:cs="Times New Roman"/>
          <w:sz w:val="28"/>
          <w:szCs w:val="28"/>
        </w:rPr>
        <w:t>–</w:t>
      </w:r>
      <w:r w:rsidR="009F30D8">
        <w:rPr>
          <w:rFonts w:ascii="Times New Roman" w:hAnsi="Times New Roman" w:cs="Times New Roman"/>
          <w:sz w:val="28"/>
          <w:szCs w:val="28"/>
          <w:u w:val="single"/>
        </w:rPr>
        <w:t xml:space="preserve"> повторение</w:t>
      </w:r>
      <w:r w:rsidRPr="00836AB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36ABC" w:rsidRDefault="00836ABC" w:rsidP="00836A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6ABC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02112D">
        <w:rPr>
          <w:rFonts w:ascii="Times New Roman" w:hAnsi="Times New Roman" w:cs="Times New Roman"/>
          <w:sz w:val="28"/>
          <w:szCs w:val="28"/>
        </w:rPr>
        <w:t xml:space="preserve">26-33 – все письменные задания, кроме задания № 5 со страницы 33. </w:t>
      </w:r>
      <w:r w:rsidR="001535F8">
        <w:rPr>
          <w:rFonts w:ascii="Times New Roman" w:hAnsi="Times New Roman" w:cs="Times New Roman"/>
          <w:sz w:val="28"/>
          <w:szCs w:val="28"/>
        </w:rPr>
        <w:t>Задание № 6 делать не нужно.</w:t>
      </w:r>
    </w:p>
    <w:p w:rsidR="00465605" w:rsidRPr="00836ABC" w:rsidRDefault="00465605" w:rsidP="00836A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8 № 12 а) – ми мажор</w:t>
      </w:r>
      <w:bookmarkStart w:id="0" w:name="_GoBack"/>
      <w:bookmarkEnd w:id="0"/>
    </w:p>
    <w:p w:rsidR="00A34A05" w:rsidRDefault="0002112D" w:rsidP="00A34A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наизусть в ми мажоре «Вальс-мазурку» стр. 29 </w:t>
      </w:r>
    </w:p>
    <w:p w:rsidR="0002112D" w:rsidRPr="0002112D" w:rsidRDefault="0002112D" w:rsidP="00021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на тему: «Главные трезвучия лада» и «Обращение трезвучий» – знать наизусть</w:t>
      </w:r>
    </w:p>
    <w:p w:rsidR="00A34A05" w:rsidRPr="00836ABC" w:rsidRDefault="00A34A05" w:rsidP="00A34A0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34A05" w:rsidRPr="0083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B79A4"/>
    <w:multiLevelType w:val="hybridMultilevel"/>
    <w:tmpl w:val="D10EB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BC"/>
    <w:rsid w:val="0002112D"/>
    <w:rsid w:val="00110F0A"/>
    <w:rsid w:val="001535F8"/>
    <w:rsid w:val="00465605"/>
    <w:rsid w:val="00836ABC"/>
    <w:rsid w:val="009F30D8"/>
    <w:rsid w:val="009F72BF"/>
    <w:rsid w:val="00A34A05"/>
    <w:rsid w:val="00CC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BF45"/>
  <w15:chartTrackingRefBased/>
  <w15:docId w15:val="{EA86BBBB-D9DA-49D0-A1EA-986DBF68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dcterms:created xsi:type="dcterms:W3CDTF">2022-10-04T08:38:00Z</dcterms:created>
  <dcterms:modified xsi:type="dcterms:W3CDTF">2025-10-06T14:24:00Z</dcterms:modified>
</cp:coreProperties>
</file>