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C7" w:rsidRPr="00A754AD" w:rsidRDefault="00A754AD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754AD" w:rsidRPr="00A754AD" w:rsidRDefault="00A754A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D554CB">
        <w:rPr>
          <w:rFonts w:ascii="Times New Roman" w:hAnsi="Times New Roman" w:cs="Times New Roman"/>
          <w:sz w:val="28"/>
          <w:szCs w:val="28"/>
          <w:u w:val="single"/>
        </w:rPr>
        <w:t>Интервалы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754AD" w:rsidRDefault="00D554CB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Выучить теорию по интервалам</w:t>
      </w:r>
    </w:p>
    <w:p w:rsidR="00D554CB" w:rsidRPr="00A754AD" w:rsidRDefault="00D554CB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12-13 № 1-9</w:t>
      </w:r>
    </w:p>
    <w:p w:rsidR="00D554CB" w:rsidRDefault="00A754AD" w:rsidP="00A754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4AD">
        <w:rPr>
          <w:rFonts w:ascii="Times New Roman" w:hAnsi="Times New Roman" w:cs="Times New Roman"/>
          <w:sz w:val="28"/>
          <w:szCs w:val="28"/>
        </w:rPr>
        <w:t xml:space="preserve">Учебник </w:t>
      </w:r>
      <w:r w:rsidR="00D554CB">
        <w:rPr>
          <w:rFonts w:ascii="Times New Roman" w:hAnsi="Times New Roman" w:cs="Times New Roman"/>
          <w:sz w:val="28"/>
          <w:szCs w:val="28"/>
        </w:rPr>
        <w:t>– построить и петь интервальные последовательности на стр. 68 №2, 69 № 4 и 70 № 5</w:t>
      </w:r>
    </w:p>
    <w:p w:rsidR="00A754AD" w:rsidRPr="00D554CB" w:rsidRDefault="00D554CB" w:rsidP="00D55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 нотную тетрадь!!!</w:t>
      </w:r>
      <w:bookmarkStart w:id="0" w:name="_GoBack"/>
      <w:bookmarkEnd w:id="0"/>
      <w:r w:rsidR="00A754AD" w:rsidRPr="00D554C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754AD" w:rsidRPr="00D55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B4C"/>
    <w:multiLevelType w:val="hybridMultilevel"/>
    <w:tmpl w:val="CB10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AD"/>
    <w:rsid w:val="00A71EC7"/>
    <w:rsid w:val="00A754AD"/>
    <w:rsid w:val="00D5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0BCE"/>
  <w15:chartTrackingRefBased/>
  <w15:docId w15:val="{2E4E0C0E-3BC5-4254-AA50-9190BD7A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2025-09-06T09:21:00Z</dcterms:created>
  <dcterms:modified xsi:type="dcterms:W3CDTF">2025-09-19T14:35:00Z</dcterms:modified>
</cp:coreProperties>
</file>