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91" w:rsidRPr="00DC37AD" w:rsidRDefault="00DC37AD">
      <w:pPr>
        <w:rPr>
          <w:rFonts w:ascii="Times New Roman" w:hAnsi="Times New Roman" w:cs="Times New Roman"/>
          <w:b/>
          <w:sz w:val="28"/>
          <w:szCs w:val="28"/>
        </w:rPr>
      </w:pPr>
      <w:r w:rsidRPr="00DC37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C37AD" w:rsidRPr="00DC37AD" w:rsidRDefault="00DC37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37AD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173F6">
        <w:rPr>
          <w:rFonts w:ascii="Times New Roman" w:hAnsi="Times New Roman" w:cs="Times New Roman"/>
          <w:sz w:val="28"/>
          <w:szCs w:val="28"/>
          <w:u w:val="single"/>
        </w:rPr>
        <w:t>Аккорды. Построение в ладу и вне лада</w:t>
      </w:r>
      <w:r w:rsidRPr="00DC37A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71AB5" w:rsidRDefault="00F71AB5" w:rsidP="00DC3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 темы «Обращение трезвучий», «Главные трезвучия с обращением» повторить, кто забыл – выучить!</w:t>
      </w:r>
    </w:p>
    <w:p w:rsidR="00DC37AD" w:rsidRDefault="00DC37AD" w:rsidP="00DC3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37AD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210E52">
        <w:rPr>
          <w:rFonts w:ascii="Times New Roman" w:hAnsi="Times New Roman" w:cs="Times New Roman"/>
          <w:sz w:val="28"/>
          <w:szCs w:val="28"/>
        </w:rPr>
        <w:t>70</w:t>
      </w:r>
      <w:r w:rsidRPr="00DC37AD">
        <w:rPr>
          <w:rFonts w:ascii="Times New Roman" w:hAnsi="Times New Roman" w:cs="Times New Roman"/>
          <w:sz w:val="28"/>
          <w:szCs w:val="28"/>
        </w:rPr>
        <w:t xml:space="preserve"> – </w:t>
      </w:r>
      <w:r w:rsidR="00210E52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F71AB5">
        <w:rPr>
          <w:rFonts w:ascii="Times New Roman" w:hAnsi="Times New Roman" w:cs="Times New Roman"/>
          <w:sz w:val="28"/>
          <w:szCs w:val="28"/>
        </w:rPr>
        <w:t xml:space="preserve">построения аккордов </w:t>
      </w:r>
      <w:bookmarkStart w:id="0" w:name="_GoBack"/>
      <w:bookmarkEnd w:id="0"/>
      <w:r w:rsidR="00210E52">
        <w:rPr>
          <w:rFonts w:ascii="Times New Roman" w:hAnsi="Times New Roman" w:cs="Times New Roman"/>
          <w:sz w:val="28"/>
          <w:szCs w:val="28"/>
        </w:rPr>
        <w:t xml:space="preserve">выучить, аккорды построить (у кого не сделано), в американской песне «Джон Браун» определить и подписать аккорды, выучить ее наизусть, спеть с </w:t>
      </w:r>
      <w:proofErr w:type="spellStart"/>
      <w:r w:rsidR="00210E52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210E52" w:rsidRDefault="00210E52" w:rsidP="00DC3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71 «Коробейники» - подобрать аккомпанемент, спеть и сыграть с аккомпанементом (играть аккорд на сильную долю)</w:t>
      </w:r>
    </w:p>
    <w:p w:rsidR="00210E52" w:rsidRDefault="00210E52" w:rsidP="00DC3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74 № 4 (кто не успел сделать в классе)</w:t>
      </w:r>
    </w:p>
    <w:p w:rsidR="003C1631" w:rsidRPr="00DC37AD" w:rsidRDefault="003C1631" w:rsidP="00DC3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210E52">
        <w:rPr>
          <w:rFonts w:ascii="Times New Roman" w:hAnsi="Times New Roman" w:cs="Times New Roman"/>
          <w:sz w:val="28"/>
          <w:szCs w:val="28"/>
        </w:rPr>
        <w:t>20-21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52">
        <w:rPr>
          <w:rFonts w:ascii="Times New Roman" w:hAnsi="Times New Roman" w:cs="Times New Roman"/>
          <w:sz w:val="28"/>
          <w:szCs w:val="28"/>
        </w:rPr>
        <w:t>№ 10-13 и стр. 22 № 3 а) и б)</w:t>
      </w:r>
    </w:p>
    <w:sectPr w:rsidR="003C1631" w:rsidRPr="00DC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2C3"/>
    <w:multiLevelType w:val="hybridMultilevel"/>
    <w:tmpl w:val="E2A8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D"/>
    <w:rsid w:val="00210E52"/>
    <w:rsid w:val="003C1631"/>
    <w:rsid w:val="004173F6"/>
    <w:rsid w:val="00424191"/>
    <w:rsid w:val="00DC37AD"/>
    <w:rsid w:val="00F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57EC"/>
  <w15:chartTrackingRefBased/>
  <w15:docId w15:val="{9D4E6DDE-AAD0-4CD4-9FE2-6BE8787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2023-01-23T02:46:00Z</dcterms:created>
  <dcterms:modified xsi:type="dcterms:W3CDTF">2025-01-23T03:46:00Z</dcterms:modified>
</cp:coreProperties>
</file>